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F" w:rsidRDefault="00BE4B8F" w:rsidP="00BE4B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мониторинга мероприятия 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«Информационная справка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общеобразовательных организациях, на базе которых создаются Центры «Точка роста» </w:t>
      </w:r>
      <w:r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:rsidR="00BE4B8F" w:rsidRDefault="00BE4B8F" w:rsidP="00D055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Форма информационной справки </w:t>
      </w:r>
      <w:r>
        <w:rPr>
          <w:rFonts w:ascii="Times New Roman" w:hAnsi="Times New Roman" w:cs="Times New Roman"/>
          <w:spacing w:val="6"/>
          <w:sz w:val="28"/>
          <w:szCs w:val="28"/>
          <w:u w:val="single"/>
        </w:rPr>
        <w:t>заполняется отдельно на каждую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, на базе которо</w:t>
      </w:r>
      <w:r w:rsidR="00D055F2">
        <w:rPr>
          <w:rFonts w:ascii="Times New Roman" w:hAnsi="Times New Roman" w:cs="Times New Roman"/>
          <w:sz w:val="28"/>
          <w:szCs w:val="28"/>
        </w:rPr>
        <w:t>й создается центр «Точка роста»</w:t>
      </w:r>
    </w:p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904"/>
        <w:gridCol w:w="3116"/>
      </w:tblGrid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 w:rsidP="00D6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цифрового и гуманитарного профилей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</w:t>
            </w:r>
            <w:bookmarkStart w:id="0" w:name="_GoBack"/>
            <w:bookmarkEnd w:id="0"/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 2014 г. № 234: название улицы, номер дома, название города, почтовый индекс)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 w:rsidP="00D6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ФИО руководителя центра 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образования цифрового и гуманитарного профилей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(куратора, ответственного </w:t>
            </w:r>
            <w:r w:rsidRPr="003C12A9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 w:rsidP="003C1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дополнительных общеобразовательных программ 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цифрового и гуманитарного профилей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реализуемых с использованием средств обучения и воспитания центра образования 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цифрового и гуманитарного профилей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 w:rsidP="00D6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центр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D608C7"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образования цифрового и гуманитарного профилей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4B8F" w:rsidRPr="003C12A9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3C12A9" w:rsidRDefault="00BE4B8F" w:rsidP="00D05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12A9">
              <w:rPr>
                <w:rFonts w:ascii="Times New Roman" w:hAnsi="Times New Roman" w:cs="Times New Roman"/>
                <w:sz w:val="24"/>
                <w:szCs w:val="28"/>
              </w:rPr>
              <w:t xml:space="preserve">Численность педагогических работников, реализующих образовательные программы на базе центра образования </w:t>
            </w:r>
            <w:r w:rsidR="00D055F2" w:rsidRPr="003C12A9">
              <w:rPr>
                <w:rFonts w:ascii="Times New Roman" w:hAnsi="Times New Roman" w:cs="Times New Roman"/>
                <w:sz w:val="24"/>
                <w:szCs w:val="28"/>
              </w:rPr>
              <w:t>цифрового и гуманитарного профилей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3C12A9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D520A" w:rsidRDefault="004D520A"/>
    <w:sectPr w:rsidR="004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8F"/>
    <w:rsid w:val="003C12A9"/>
    <w:rsid w:val="004D520A"/>
    <w:rsid w:val="00BE4B8F"/>
    <w:rsid w:val="00D055F2"/>
    <w:rsid w:val="00D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stud</cp:lastModifiedBy>
  <cp:revision>4</cp:revision>
  <dcterms:created xsi:type="dcterms:W3CDTF">2024-02-01T11:34:00Z</dcterms:created>
  <dcterms:modified xsi:type="dcterms:W3CDTF">2025-08-22T05:50:00Z</dcterms:modified>
</cp:coreProperties>
</file>